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BE" w:rsidRDefault="00DB7FD3" w:rsidP="004175A4">
      <w:pPr>
        <w:rPr>
          <w:b/>
          <w:sz w:val="40"/>
          <w:szCs w:val="40"/>
        </w:rPr>
      </w:pPr>
      <w:r w:rsidRPr="004175A4">
        <w:rPr>
          <w:b/>
          <w:sz w:val="40"/>
          <w:szCs w:val="40"/>
        </w:rPr>
        <w:t>ΑΝΑΚΟΙΝΩΣΗ</w:t>
      </w:r>
    </w:p>
    <w:p w:rsidR="00D83FE3" w:rsidRPr="00D83FE3" w:rsidRDefault="00D83FE3" w:rsidP="009E6DF2">
      <w:pPr>
        <w:jc w:val="both"/>
      </w:pPr>
      <w:r w:rsidRPr="00D83FE3">
        <w:t xml:space="preserve">Η Δημόσια Προφορική Υποστήριξη </w:t>
      </w:r>
    </w:p>
    <w:p w:rsidR="00D83FE3" w:rsidRPr="00D83FE3" w:rsidRDefault="00D83FE3" w:rsidP="009E6DF2">
      <w:pPr>
        <w:pStyle w:val="a3"/>
        <w:numPr>
          <w:ilvl w:val="0"/>
          <w:numId w:val="2"/>
        </w:numPr>
        <w:jc w:val="both"/>
      </w:pPr>
      <w:r w:rsidRPr="00D83FE3">
        <w:t xml:space="preserve">Των </w:t>
      </w:r>
      <w:r w:rsidR="00DB7FD3" w:rsidRPr="00D83FE3">
        <w:t xml:space="preserve">ΔΙΠΛΩΜΑΤΙΚΩΝ ΕΡΓΑΣΙΩΝ </w:t>
      </w:r>
    </w:p>
    <w:p w:rsidR="009E6DF2" w:rsidRPr="00D83FE3" w:rsidRDefault="00D83FE3" w:rsidP="009E6DF2">
      <w:pPr>
        <w:pStyle w:val="a3"/>
        <w:numPr>
          <w:ilvl w:val="0"/>
          <w:numId w:val="2"/>
        </w:numPr>
        <w:jc w:val="both"/>
      </w:pPr>
      <w:r w:rsidRPr="00D83FE3">
        <w:t>και</w:t>
      </w:r>
      <w:r w:rsidR="00DB7FD3" w:rsidRPr="00D83FE3">
        <w:t xml:space="preserve"> </w:t>
      </w:r>
      <w:r w:rsidRPr="00D83FE3">
        <w:t xml:space="preserve">των </w:t>
      </w:r>
      <w:r w:rsidR="00DB7FD3" w:rsidRPr="00D83FE3">
        <w:t xml:space="preserve">ΕΡΕΥΝΗΤΙΚΩΝ ΘΕΜΑΤΩΝ </w:t>
      </w:r>
    </w:p>
    <w:p w:rsidR="00D83FE3" w:rsidRPr="00D83FE3" w:rsidRDefault="00D83FE3" w:rsidP="009E6DF2">
      <w:pPr>
        <w:jc w:val="both"/>
      </w:pPr>
      <w:r>
        <w:t xml:space="preserve">θα μπορεί να γίνεται </w:t>
      </w:r>
      <w:r w:rsidR="0096727B">
        <w:t xml:space="preserve">την πρώτη εβδομάδα κάθε μήνα, στις ημέρες Τρίτη, Τετάρτη ή Πέμπτη. </w:t>
      </w:r>
    </w:p>
    <w:p w:rsidR="00590096" w:rsidRDefault="00590096" w:rsidP="009E6DF2">
      <w:pPr>
        <w:jc w:val="both"/>
      </w:pPr>
      <w:r>
        <w:t>Για το τρέχον εξάμηνο οι ημερομηνίες εξετάσεων είναι οι εξής: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127"/>
      </w:tblGrid>
      <w:tr w:rsidR="00254559" w:rsidTr="00E20064">
        <w:tc>
          <w:tcPr>
            <w:tcW w:w="2376" w:type="dxa"/>
          </w:tcPr>
          <w:p w:rsidR="00254559" w:rsidRPr="00254559" w:rsidRDefault="00E20064" w:rsidP="00254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4559" w:rsidRPr="00254559">
              <w:rPr>
                <w:sz w:val="20"/>
                <w:szCs w:val="20"/>
                <w:vertAlign w:val="superscript"/>
              </w:rPr>
              <w:t>η</w:t>
            </w:r>
            <w:r w:rsidR="00254559" w:rsidRPr="00254559">
              <w:rPr>
                <w:sz w:val="20"/>
                <w:szCs w:val="20"/>
              </w:rPr>
              <w:t xml:space="preserve"> εξεταστική περίοδος</w:t>
            </w:r>
          </w:p>
        </w:tc>
        <w:tc>
          <w:tcPr>
            <w:tcW w:w="2127" w:type="dxa"/>
          </w:tcPr>
          <w:p w:rsidR="00254559" w:rsidRDefault="00254559" w:rsidP="009E6DF2">
            <w:pPr>
              <w:jc w:val="both"/>
            </w:pPr>
            <w:r>
              <w:t>Τρίτη 1 Απριλίου</w:t>
            </w:r>
          </w:p>
          <w:p w:rsidR="00254559" w:rsidRDefault="00254559" w:rsidP="009E6DF2">
            <w:pPr>
              <w:jc w:val="both"/>
            </w:pPr>
            <w:r>
              <w:t>Τετάρτη 2 Απριλίου</w:t>
            </w:r>
          </w:p>
          <w:p w:rsidR="00201BB0" w:rsidRDefault="00201BB0" w:rsidP="009E6DF2">
            <w:pPr>
              <w:jc w:val="both"/>
            </w:pPr>
            <w:r>
              <w:t>Πέμπτη 3 Απριλίου</w:t>
            </w:r>
          </w:p>
        </w:tc>
      </w:tr>
      <w:tr w:rsidR="00254559" w:rsidTr="00E20064">
        <w:tc>
          <w:tcPr>
            <w:tcW w:w="2376" w:type="dxa"/>
          </w:tcPr>
          <w:p w:rsidR="00254559" w:rsidRPr="00254559" w:rsidRDefault="00E20064" w:rsidP="00254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54559" w:rsidRPr="00254559">
              <w:rPr>
                <w:sz w:val="20"/>
                <w:szCs w:val="20"/>
                <w:vertAlign w:val="superscript"/>
              </w:rPr>
              <w:t>η</w:t>
            </w:r>
            <w:r w:rsidR="00254559">
              <w:rPr>
                <w:sz w:val="20"/>
                <w:szCs w:val="20"/>
              </w:rPr>
              <w:t xml:space="preserve">  εξεταστική</w:t>
            </w:r>
            <w:r w:rsidR="0096727B">
              <w:rPr>
                <w:sz w:val="20"/>
                <w:szCs w:val="20"/>
              </w:rPr>
              <w:t xml:space="preserve"> </w:t>
            </w:r>
            <w:r w:rsidR="00254559">
              <w:rPr>
                <w:sz w:val="20"/>
                <w:szCs w:val="20"/>
              </w:rPr>
              <w:t>περίοδος</w:t>
            </w:r>
            <w:r w:rsidR="00254559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</w:tcPr>
          <w:p w:rsidR="00254559" w:rsidRDefault="006A3014" w:rsidP="009E6DF2">
            <w:pPr>
              <w:jc w:val="both"/>
            </w:pPr>
            <w:r>
              <w:t xml:space="preserve">Τρίτη 6 </w:t>
            </w:r>
            <w:r w:rsidR="006E4EDE">
              <w:t>Μαΐου</w:t>
            </w:r>
          </w:p>
          <w:p w:rsidR="006A3014" w:rsidRDefault="006A3014" w:rsidP="009E6DF2">
            <w:pPr>
              <w:jc w:val="both"/>
            </w:pPr>
            <w:r>
              <w:t xml:space="preserve">Τετάρτη 7 </w:t>
            </w:r>
            <w:r w:rsidR="006E4EDE">
              <w:t>Μαΐου</w:t>
            </w:r>
            <w:bookmarkStart w:id="0" w:name="_GoBack"/>
            <w:bookmarkEnd w:id="0"/>
          </w:p>
          <w:p w:rsidR="00201BB0" w:rsidRDefault="00201BB0" w:rsidP="009E6DF2">
            <w:pPr>
              <w:jc w:val="both"/>
            </w:pPr>
            <w:r>
              <w:t xml:space="preserve">Πέμπτη 8 </w:t>
            </w:r>
            <w:r w:rsidR="006E4EDE">
              <w:t>Μαΐου</w:t>
            </w:r>
          </w:p>
        </w:tc>
      </w:tr>
      <w:tr w:rsidR="00254559" w:rsidTr="00E20064">
        <w:tc>
          <w:tcPr>
            <w:tcW w:w="2376" w:type="dxa"/>
          </w:tcPr>
          <w:p w:rsidR="00254559" w:rsidRPr="00254559" w:rsidRDefault="00E20064" w:rsidP="00201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01BB0" w:rsidRPr="00201BB0">
              <w:rPr>
                <w:sz w:val="20"/>
                <w:szCs w:val="20"/>
                <w:vertAlign w:val="superscript"/>
              </w:rPr>
              <w:t>η</w:t>
            </w:r>
            <w:r w:rsidR="00201BB0">
              <w:rPr>
                <w:sz w:val="20"/>
                <w:szCs w:val="20"/>
              </w:rPr>
              <w:t xml:space="preserve"> εξεταστική περίοδος</w:t>
            </w:r>
          </w:p>
        </w:tc>
        <w:tc>
          <w:tcPr>
            <w:tcW w:w="2127" w:type="dxa"/>
          </w:tcPr>
          <w:p w:rsidR="00201BB0" w:rsidRDefault="00201BB0" w:rsidP="00201BB0">
            <w:pPr>
              <w:jc w:val="both"/>
            </w:pPr>
            <w:r>
              <w:t>Τρίτη 3 Ιουνίου</w:t>
            </w:r>
          </w:p>
          <w:p w:rsidR="00201BB0" w:rsidRDefault="00201BB0" w:rsidP="00201BB0">
            <w:pPr>
              <w:jc w:val="both"/>
            </w:pPr>
            <w:r>
              <w:t>Τετάρτη 4 Ιουνίου</w:t>
            </w:r>
          </w:p>
          <w:p w:rsidR="00201BB0" w:rsidRDefault="00201BB0" w:rsidP="00201BB0">
            <w:pPr>
              <w:jc w:val="both"/>
            </w:pPr>
            <w:r>
              <w:t>Πέμπτη 5 Ιουνίου</w:t>
            </w:r>
          </w:p>
        </w:tc>
      </w:tr>
      <w:tr w:rsidR="00254559" w:rsidTr="00E20064">
        <w:tc>
          <w:tcPr>
            <w:tcW w:w="2376" w:type="dxa"/>
          </w:tcPr>
          <w:p w:rsidR="00254559" w:rsidRPr="00254559" w:rsidRDefault="00E20064" w:rsidP="00201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01BB0" w:rsidRPr="00201BB0">
              <w:rPr>
                <w:sz w:val="20"/>
                <w:szCs w:val="20"/>
                <w:vertAlign w:val="superscript"/>
              </w:rPr>
              <w:t>η</w:t>
            </w:r>
            <w:r w:rsidR="00201BB0">
              <w:rPr>
                <w:sz w:val="20"/>
                <w:szCs w:val="20"/>
              </w:rPr>
              <w:t xml:space="preserve"> </w:t>
            </w:r>
            <w:r w:rsidR="00254559" w:rsidRPr="00254559">
              <w:rPr>
                <w:sz w:val="20"/>
                <w:szCs w:val="20"/>
              </w:rPr>
              <w:t>εξεταστική</w:t>
            </w:r>
            <w:r w:rsidR="00CF25B9">
              <w:rPr>
                <w:sz w:val="20"/>
                <w:szCs w:val="20"/>
              </w:rPr>
              <w:t xml:space="preserve"> </w:t>
            </w:r>
            <w:r w:rsidR="00254559" w:rsidRPr="00254559">
              <w:rPr>
                <w:sz w:val="20"/>
                <w:szCs w:val="20"/>
              </w:rPr>
              <w:t>περίοδος</w:t>
            </w:r>
          </w:p>
        </w:tc>
        <w:tc>
          <w:tcPr>
            <w:tcW w:w="2127" w:type="dxa"/>
          </w:tcPr>
          <w:p w:rsidR="00254559" w:rsidRDefault="007C24C1" w:rsidP="009E6DF2">
            <w:pPr>
              <w:jc w:val="both"/>
            </w:pPr>
            <w:r>
              <w:t>Τρίτη 1 Ιουλίου</w:t>
            </w:r>
          </w:p>
          <w:p w:rsidR="007C24C1" w:rsidRDefault="007C24C1" w:rsidP="009E6DF2">
            <w:pPr>
              <w:jc w:val="both"/>
            </w:pPr>
            <w:r>
              <w:t>Τετάρτη 2 Ιουλίου</w:t>
            </w:r>
          </w:p>
          <w:p w:rsidR="00201BB0" w:rsidRDefault="00201BB0" w:rsidP="009E6DF2">
            <w:pPr>
              <w:jc w:val="both"/>
            </w:pPr>
            <w:r>
              <w:t>Πέμπτη 3 Ιουλίου</w:t>
            </w:r>
          </w:p>
        </w:tc>
      </w:tr>
    </w:tbl>
    <w:p w:rsidR="00D83FE3" w:rsidRDefault="00D83FE3" w:rsidP="009E6DF2">
      <w:pPr>
        <w:jc w:val="both"/>
      </w:pPr>
    </w:p>
    <w:p w:rsidR="009E6DF2" w:rsidRDefault="00D83FE3" w:rsidP="009E6DF2">
      <w:pPr>
        <w:jc w:val="both"/>
      </w:pPr>
      <w:proofErr w:type="spellStart"/>
      <w:r>
        <w:t>οσοι</w:t>
      </w:r>
      <w:proofErr w:type="spellEnd"/>
      <w:r>
        <w:t>/ες ή φοιτητές/</w:t>
      </w:r>
      <w:proofErr w:type="spellStart"/>
      <w:r>
        <w:t>τριες</w:t>
      </w:r>
      <w:proofErr w:type="spellEnd"/>
      <w:r>
        <w:t xml:space="preserve"> ενδιαφέρονται </w:t>
      </w:r>
      <w:r w:rsidR="00E20064">
        <w:t>να παρουσιάσουν την Διπλωματική Εργασία τους ή το Ερευνητικό Θέμα τους σε κάποια</w:t>
      </w:r>
      <w:r w:rsidR="007C24C1">
        <w:t xml:space="preserve"> από τις παραπάνω ημερομηνίες </w:t>
      </w:r>
      <w:r>
        <w:t>πρέπει:</w:t>
      </w:r>
    </w:p>
    <w:p w:rsidR="00D83FE3" w:rsidRDefault="007C24C1" w:rsidP="00D83FE3">
      <w:pPr>
        <w:pStyle w:val="a3"/>
        <w:numPr>
          <w:ilvl w:val="0"/>
          <w:numId w:val="1"/>
        </w:numPr>
        <w:jc w:val="both"/>
      </w:pPr>
      <w:r>
        <w:t>να υποβάλ</w:t>
      </w:r>
      <w:r w:rsidR="00D83FE3">
        <w:t xml:space="preserve">ουν σχετική αίτηση στη Γραμματεία του Τμήματος 10 </w:t>
      </w:r>
      <w:r w:rsidR="00590096">
        <w:t>ημέρες</w:t>
      </w:r>
      <w:r w:rsidR="00D83FE3">
        <w:t xml:space="preserve"> πριν από την ημερομηνία που </w:t>
      </w:r>
      <w:r w:rsidR="00E20064">
        <w:t>θα επιλέξουν</w:t>
      </w:r>
    </w:p>
    <w:p w:rsidR="009E6DF2" w:rsidRDefault="00D83FE3" w:rsidP="009E6DF2">
      <w:pPr>
        <w:pStyle w:val="a3"/>
        <w:numPr>
          <w:ilvl w:val="0"/>
          <w:numId w:val="1"/>
        </w:numPr>
        <w:jc w:val="both"/>
      </w:pPr>
      <w:r>
        <w:t xml:space="preserve">εντός 7 ημερών από την υποβολή της </w:t>
      </w:r>
      <w:r w:rsidR="00590096">
        <w:t xml:space="preserve">παραπάνω </w:t>
      </w:r>
      <w:r>
        <w:t xml:space="preserve">Αίτησης, να έχουν καταθέσει στη Γραμματεία τον προβλεπόμενο αριθμό Τευχών </w:t>
      </w:r>
      <w:r w:rsidR="00590096">
        <w:t xml:space="preserve">και </w:t>
      </w:r>
      <w:r w:rsidR="00590096">
        <w:rPr>
          <w:lang w:val="en-US"/>
        </w:rPr>
        <w:t>CD</w:t>
      </w:r>
    </w:p>
    <w:p w:rsidR="009E6DF2" w:rsidRDefault="009E6DF2" w:rsidP="007C24C1">
      <w:pPr>
        <w:pStyle w:val="a3"/>
        <w:jc w:val="both"/>
      </w:pPr>
    </w:p>
    <w:p w:rsidR="009E6DF2" w:rsidRDefault="00590096" w:rsidP="009E6DF2">
      <w:pPr>
        <w:jc w:val="both"/>
      </w:pPr>
      <w:r>
        <w:t xml:space="preserve">Στην περίπτωση που τα τεύχη και τα </w:t>
      </w:r>
      <w:r>
        <w:rPr>
          <w:lang w:val="en-US"/>
        </w:rPr>
        <w:t>cd</w:t>
      </w:r>
      <w:r w:rsidRPr="00590096">
        <w:t xml:space="preserve"> </w:t>
      </w:r>
      <w:r w:rsidR="00E20064">
        <w:t xml:space="preserve">δεν </w:t>
      </w:r>
      <w:r>
        <w:t>κατατεθούν εγκαίρως, οι ενδιαφερόμενοι φοιτητές/</w:t>
      </w:r>
      <w:proofErr w:type="spellStart"/>
      <w:r>
        <w:t>τριες</w:t>
      </w:r>
      <w:proofErr w:type="spellEnd"/>
      <w:r>
        <w:t xml:space="preserve">  </w:t>
      </w:r>
      <w:r w:rsidR="00CF25B9">
        <w:t xml:space="preserve">θα </w:t>
      </w:r>
      <w:r>
        <w:t xml:space="preserve">έχουν δικαίωμα να υποβάλουν νέα Αίτηση </w:t>
      </w:r>
      <w:r w:rsidR="0096727B">
        <w:t xml:space="preserve">για τη </w:t>
      </w:r>
      <w:r>
        <w:t xml:space="preserve">μεθεπόμενη εξεταστική περίοδο </w:t>
      </w:r>
    </w:p>
    <w:p w:rsidR="009E6DF2" w:rsidRDefault="009E6DF2"/>
    <w:p w:rsidR="009E6DF2" w:rsidRPr="009E6DF2" w:rsidRDefault="009E6DF2">
      <w:r>
        <w:t xml:space="preserve"> </w:t>
      </w:r>
    </w:p>
    <w:sectPr w:rsidR="009E6DF2" w:rsidRPr="009E6D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40D3A"/>
    <w:multiLevelType w:val="hybridMultilevel"/>
    <w:tmpl w:val="2EB2B602"/>
    <w:lvl w:ilvl="0" w:tplc="C7A237B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73FBE"/>
    <w:multiLevelType w:val="hybridMultilevel"/>
    <w:tmpl w:val="FBAEE83C"/>
    <w:lvl w:ilvl="0" w:tplc="EA9AC6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D3"/>
    <w:rsid w:val="000925BE"/>
    <w:rsid w:val="00201BB0"/>
    <w:rsid w:val="00254559"/>
    <w:rsid w:val="004175A4"/>
    <w:rsid w:val="00590096"/>
    <w:rsid w:val="006A3014"/>
    <w:rsid w:val="006E4EDE"/>
    <w:rsid w:val="007158F4"/>
    <w:rsid w:val="007C24C1"/>
    <w:rsid w:val="0096727B"/>
    <w:rsid w:val="009E6DF2"/>
    <w:rsid w:val="00CF25B9"/>
    <w:rsid w:val="00D83FE3"/>
    <w:rsid w:val="00DB7FD3"/>
    <w:rsid w:val="00E2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DF2"/>
    <w:pPr>
      <w:ind w:left="720"/>
      <w:contextualSpacing/>
    </w:pPr>
  </w:style>
  <w:style w:type="table" w:styleId="a4">
    <w:name w:val="Table Grid"/>
    <w:basedOn w:val="a1"/>
    <w:uiPriority w:val="59"/>
    <w:rsid w:val="00254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DF2"/>
    <w:pPr>
      <w:ind w:left="720"/>
      <w:contextualSpacing/>
    </w:pPr>
  </w:style>
  <w:style w:type="table" w:styleId="a4">
    <w:name w:val="Table Grid"/>
    <w:basedOn w:val="a1"/>
    <w:uiPriority w:val="59"/>
    <w:rsid w:val="00254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Fenia</cp:lastModifiedBy>
  <cp:revision>2</cp:revision>
  <dcterms:created xsi:type="dcterms:W3CDTF">2014-03-19T05:54:00Z</dcterms:created>
  <dcterms:modified xsi:type="dcterms:W3CDTF">2014-03-19T05:54:00Z</dcterms:modified>
</cp:coreProperties>
</file>