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A2" w:rsidRPr="00AB15B0" w:rsidRDefault="00990BA2" w:rsidP="006620CC">
      <w:pPr>
        <w:spacing w:after="120"/>
        <w:rPr>
          <w:rFonts w:ascii="Arial" w:hAnsi="Arial" w:cs="Times New Roman"/>
          <w:b/>
          <w:sz w:val="28"/>
          <w:szCs w:val="28"/>
          <w:lang w:val="en-US"/>
        </w:rPr>
      </w:pPr>
    </w:p>
    <w:p w:rsidR="00A36E21" w:rsidRPr="00AB15B0" w:rsidRDefault="00C13649" w:rsidP="00703823">
      <w:pPr>
        <w:pStyle w:val="1"/>
        <w:jc w:val="center"/>
        <w:rPr>
          <w:rFonts w:ascii="Arial" w:hAnsi="Arial" w:cs="Arial"/>
          <w:sz w:val="28"/>
          <w:szCs w:val="28"/>
        </w:rPr>
      </w:pPr>
      <w:r w:rsidRPr="00AB15B0">
        <w:rPr>
          <w:rFonts w:ascii="Arial" w:hAnsi="Arial" w:cs="Arial"/>
          <w:sz w:val="28"/>
          <w:szCs w:val="28"/>
        </w:rPr>
        <w:t>ΠΡΟΣΚΛΗΣΗ ΣΥΜΜΕΤΟΧΗΣ</w:t>
      </w:r>
    </w:p>
    <w:p w:rsidR="00C13649" w:rsidRPr="00AB15B0" w:rsidRDefault="00C13649" w:rsidP="00703823">
      <w:pPr>
        <w:pStyle w:val="1"/>
        <w:jc w:val="center"/>
        <w:rPr>
          <w:rFonts w:ascii="Arial" w:hAnsi="Arial" w:cs="Arial"/>
          <w:sz w:val="28"/>
          <w:szCs w:val="28"/>
        </w:rPr>
      </w:pPr>
      <w:r w:rsidRPr="00AB15B0">
        <w:rPr>
          <w:rFonts w:ascii="Arial" w:hAnsi="Arial" w:cs="Arial"/>
          <w:sz w:val="28"/>
          <w:szCs w:val="28"/>
        </w:rPr>
        <w:t>Π</w:t>
      </w:r>
      <w:r w:rsidR="00D72D09" w:rsidRPr="00AB15B0">
        <w:rPr>
          <w:rFonts w:ascii="Arial" w:hAnsi="Arial" w:cs="Arial"/>
          <w:sz w:val="28"/>
          <w:szCs w:val="28"/>
        </w:rPr>
        <w:t>ΡΩΤΟ</w:t>
      </w:r>
      <w:r w:rsidRPr="00AB15B0">
        <w:rPr>
          <w:rFonts w:ascii="Arial" w:hAnsi="Arial" w:cs="Arial"/>
          <w:sz w:val="28"/>
          <w:szCs w:val="28"/>
        </w:rPr>
        <w:t xml:space="preserve"> ΕΡΓΑΣΤΗΡΙΟ ΤΡΙΣΔΙΑΣΤΑΤΗΣ ΕΚΤΥΠΩΣΗΣ</w:t>
      </w:r>
    </w:p>
    <w:p w:rsidR="006620CC" w:rsidRPr="00AB15B0" w:rsidRDefault="00AB15B0" w:rsidP="00703823">
      <w:pPr>
        <w:pStyle w:val="1"/>
        <w:jc w:val="center"/>
        <w:rPr>
          <w:rFonts w:ascii="Arial" w:hAnsi="Arial" w:cs="Arial"/>
          <w:sz w:val="28"/>
          <w:szCs w:val="28"/>
        </w:rPr>
      </w:pPr>
      <w:r w:rsidRPr="00AB15B0">
        <w:rPr>
          <w:rFonts w:ascii="Arial" w:hAnsi="Arial" w:cs="Arial"/>
          <w:sz w:val="28"/>
          <w:szCs w:val="28"/>
        </w:rPr>
        <w:t>"</w:t>
      </w:r>
      <w:r w:rsidR="00703823" w:rsidRPr="00AB15B0">
        <w:rPr>
          <w:rFonts w:ascii="Arial" w:hAnsi="Arial" w:cs="Arial"/>
          <w:sz w:val="28"/>
          <w:szCs w:val="28"/>
        </w:rPr>
        <w:t>3</w:t>
      </w:r>
      <w:r w:rsidR="00703823" w:rsidRPr="00AB15B0">
        <w:rPr>
          <w:rFonts w:ascii="Arial" w:hAnsi="Arial" w:cs="Arial"/>
          <w:sz w:val="28"/>
          <w:szCs w:val="28"/>
          <w:lang w:val="en-US"/>
        </w:rPr>
        <w:t>D</w:t>
      </w:r>
      <w:r w:rsidR="00703823" w:rsidRPr="00AB15B0">
        <w:rPr>
          <w:rFonts w:ascii="Arial" w:hAnsi="Arial" w:cs="Arial"/>
          <w:sz w:val="28"/>
          <w:szCs w:val="28"/>
        </w:rPr>
        <w:t xml:space="preserve"> </w:t>
      </w:r>
      <w:r w:rsidR="00703823" w:rsidRPr="00AB15B0">
        <w:rPr>
          <w:rFonts w:ascii="Arial" w:hAnsi="Arial" w:cs="Arial"/>
          <w:sz w:val="28"/>
          <w:szCs w:val="28"/>
          <w:lang w:val="en-US"/>
        </w:rPr>
        <w:t>Printing</w:t>
      </w:r>
      <w:r w:rsidR="00703823" w:rsidRPr="00AB15B0">
        <w:rPr>
          <w:rFonts w:ascii="Arial" w:hAnsi="Arial" w:cs="Arial"/>
          <w:sz w:val="28"/>
          <w:szCs w:val="28"/>
        </w:rPr>
        <w:t xml:space="preserve"> </w:t>
      </w:r>
      <w:r w:rsidR="00703823" w:rsidRPr="00AB15B0">
        <w:rPr>
          <w:rFonts w:ascii="Arial" w:hAnsi="Arial" w:cs="Arial"/>
          <w:sz w:val="28"/>
          <w:szCs w:val="28"/>
          <w:lang w:val="en-US"/>
        </w:rPr>
        <w:t>Works</w:t>
      </w:r>
      <w:r w:rsidRPr="00AB15B0">
        <w:rPr>
          <w:rFonts w:ascii="Arial" w:hAnsi="Arial" w:cs="Arial"/>
          <w:sz w:val="28"/>
          <w:szCs w:val="28"/>
        </w:rPr>
        <w:t>!"</w:t>
      </w:r>
    </w:p>
    <w:p w:rsidR="00990BA2" w:rsidRPr="00AB15B0" w:rsidRDefault="00990BA2" w:rsidP="00990BA2">
      <w:pPr>
        <w:rPr>
          <w:rFonts w:ascii="Arial" w:hAnsi="Arial" w:cs="Arial"/>
        </w:rPr>
      </w:pPr>
    </w:p>
    <w:p w:rsidR="00AB15B0" w:rsidRDefault="00AB15B0" w:rsidP="00990BA2">
      <w:pPr>
        <w:rPr>
          <w:rFonts w:ascii="Arial" w:hAnsi="Arial" w:cs="Arial"/>
        </w:rPr>
      </w:pPr>
    </w:p>
    <w:p w:rsidR="00AB15B0" w:rsidRDefault="00AB15B0" w:rsidP="00990BA2">
      <w:pPr>
        <w:rPr>
          <w:rFonts w:ascii="Arial" w:hAnsi="Arial" w:cs="Arial"/>
        </w:rPr>
      </w:pPr>
    </w:p>
    <w:p w:rsidR="00AB15B0" w:rsidRPr="00AB15B0" w:rsidRDefault="00AB15B0" w:rsidP="00990BA2">
      <w:pPr>
        <w:rPr>
          <w:rFonts w:ascii="Arial" w:hAnsi="Arial" w:cs="Arial"/>
        </w:rPr>
      </w:pPr>
    </w:p>
    <w:p w:rsidR="00AB15B0" w:rsidRPr="00AB15B0" w:rsidRDefault="00AB15B0" w:rsidP="00990BA2">
      <w:pPr>
        <w:rPr>
          <w:rFonts w:ascii="Arial" w:hAnsi="Arial" w:cs="Arial"/>
        </w:rPr>
      </w:pPr>
    </w:p>
    <w:p w:rsidR="00330977" w:rsidRPr="00AB15B0" w:rsidRDefault="00C13649" w:rsidP="006620CC">
      <w:pPr>
        <w:spacing w:after="120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Σύλλογος Αρχιτεκτόνων Μαγνησίας      </w:t>
      </w:r>
      <w:r w:rsidR="00AB15B0" w:rsidRPr="00AB15B0">
        <w:rPr>
          <w:rFonts w:ascii="Arial" w:hAnsi="Arial" w:cs="Arial"/>
        </w:rPr>
        <w:t xml:space="preserve">        </w:t>
      </w:r>
      <w:r w:rsidRPr="00AB15B0">
        <w:rPr>
          <w:rFonts w:ascii="Arial" w:hAnsi="Arial" w:cs="Arial"/>
        </w:rPr>
        <w:t xml:space="preserve">          </w:t>
      </w:r>
      <w:r w:rsidR="00203F75" w:rsidRPr="00AB15B0">
        <w:rPr>
          <w:rFonts w:ascii="Arial" w:hAnsi="Arial" w:cs="Arial"/>
        </w:rPr>
        <w:t xml:space="preserve"> </w:t>
      </w:r>
      <w:r w:rsidR="00AB15B0" w:rsidRPr="00AB15B0">
        <w:rPr>
          <w:rFonts w:ascii="Arial" w:hAnsi="Arial" w:cs="Arial"/>
        </w:rPr>
        <w:t xml:space="preserve"> </w:t>
      </w:r>
      <w:r w:rsidR="00AB15B0">
        <w:rPr>
          <w:rFonts w:ascii="Arial" w:hAnsi="Arial" w:cs="Arial"/>
          <w:lang w:val="en-US"/>
        </w:rPr>
        <w:t xml:space="preserve"> </w:t>
      </w:r>
      <w:r w:rsidR="00AB15B0" w:rsidRPr="00AB15B0">
        <w:rPr>
          <w:rFonts w:ascii="Arial" w:hAnsi="Arial" w:cs="Arial"/>
        </w:rPr>
        <w:t xml:space="preserve">  </w:t>
      </w:r>
      <w:r w:rsidRPr="00AB15B0">
        <w:rPr>
          <w:rFonts w:ascii="Arial" w:hAnsi="Arial" w:cs="Arial"/>
        </w:rPr>
        <w:t xml:space="preserve">Πανεπιστήμιο Θεσσαλίας </w:t>
      </w:r>
    </w:p>
    <w:p w:rsidR="00C13649" w:rsidRPr="00AB15B0" w:rsidRDefault="00C13649" w:rsidP="006620CC">
      <w:pPr>
        <w:spacing w:after="120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                                                                   </w:t>
      </w:r>
      <w:r w:rsidR="00AB15B0" w:rsidRPr="00AB15B0">
        <w:rPr>
          <w:rFonts w:ascii="Arial" w:hAnsi="Arial" w:cs="Arial"/>
        </w:rPr>
        <w:t xml:space="preserve">            </w:t>
      </w:r>
      <w:r w:rsidRPr="00AB15B0">
        <w:rPr>
          <w:rFonts w:ascii="Arial" w:hAnsi="Arial" w:cs="Arial"/>
        </w:rPr>
        <w:t xml:space="preserve"> Τμήμα Αρχιτεκτόνων Μηχανικών</w:t>
      </w:r>
    </w:p>
    <w:p w:rsidR="006B2C8C" w:rsidRPr="00AB15B0" w:rsidRDefault="006B2C8C" w:rsidP="006620CC">
      <w:pPr>
        <w:spacing w:after="120"/>
        <w:rPr>
          <w:rFonts w:ascii="Arial" w:hAnsi="Arial" w:cs="Arial"/>
        </w:rPr>
      </w:pPr>
    </w:p>
    <w:p w:rsidR="00D172F7" w:rsidRPr="00AB15B0" w:rsidRDefault="006B2C8C" w:rsidP="006B2C8C">
      <w:pPr>
        <w:spacing w:after="120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>Στο πλαίσιο της εκπαιδευτικής σ</w:t>
      </w:r>
      <w:bookmarkStart w:id="0" w:name="_GoBack"/>
      <w:bookmarkEnd w:id="0"/>
      <w:r w:rsidRPr="00AB15B0">
        <w:rPr>
          <w:rFonts w:ascii="Arial" w:hAnsi="Arial" w:cs="Arial"/>
        </w:rPr>
        <w:t xml:space="preserve">υνεργασίας φορέων,  το Πανεπιστήμιο Θεσσαλίας και ο Σύλλογος Αρχιτεκτόνων Μαγνησίας, προσκαλούν τον κάθε ενδιαφερόμενο για δήλωση συμμετοχής στο πιλοτικό εργαστήριο τρισδιάστατης εκτύπωσης, </w:t>
      </w:r>
      <w:r w:rsidRPr="00AB15B0">
        <w:rPr>
          <w:rFonts w:ascii="Arial" w:hAnsi="Arial" w:cs="Arial"/>
          <w:b/>
          <w:color w:val="000000" w:themeColor="text1"/>
        </w:rPr>
        <w:t>3</w:t>
      </w:r>
      <w:r w:rsidRPr="00AB15B0">
        <w:rPr>
          <w:rFonts w:ascii="Arial" w:hAnsi="Arial" w:cs="Arial"/>
          <w:b/>
          <w:color w:val="000000" w:themeColor="text1"/>
          <w:lang w:val="en-US"/>
        </w:rPr>
        <w:t>D</w:t>
      </w:r>
      <w:r w:rsidRPr="00AB15B0">
        <w:rPr>
          <w:rFonts w:ascii="Arial" w:hAnsi="Arial" w:cs="Arial"/>
          <w:b/>
          <w:color w:val="000000" w:themeColor="text1"/>
        </w:rPr>
        <w:t xml:space="preserve"> </w:t>
      </w:r>
      <w:r w:rsidRPr="00AB15B0">
        <w:rPr>
          <w:rFonts w:ascii="Arial" w:hAnsi="Arial" w:cs="Arial"/>
          <w:b/>
          <w:color w:val="000000" w:themeColor="text1"/>
          <w:lang w:val="en-US"/>
        </w:rPr>
        <w:t>printing</w:t>
      </w:r>
      <w:r w:rsidRPr="00AB15B0">
        <w:rPr>
          <w:rFonts w:ascii="Arial" w:hAnsi="Arial" w:cs="Arial"/>
          <w:b/>
          <w:color w:val="000000" w:themeColor="text1"/>
        </w:rPr>
        <w:t xml:space="preserve"> </w:t>
      </w:r>
      <w:r w:rsidR="001A0761" w:rsidRPr="00AB15B0">
        <w:rPr>
          <w:rFonts w:ascii="Arial" w:hAnsi="Arial" w:cs="Arial"/>
          <w:b/>
          <w:color w:val="000000" w:themeColor="text1"/>
          <w:lang w:val="en-US"/>
        </w:rPr>
        <w:t>works</w:t>
      </w:r>
      <w:r w:rsidRPr="00AB15B0">
        <w:rPr>
          <w:rFonts w:ascii="Arial" w:hAnsi="Arial" w:cs="Arial"/>
        </w:rPr>
        <w:t>, το οποίο θα πραγματοποιηθεί</w:t>
      </w:r>
      <w:r w:rsidR="00FA63BA" w:rsidRPr="00AB15B0">
        <w:rPr>
          <w:rFonts w:ascii="Arial" w:hAnsi="Arial" w:cs="Arial"/>
        </w:rPr>
        <w:t xml:space="preserve"> κατά το μήνα Οκτώβριο και θα φιλοξενηθεί στο χώρο </w:t>
      </w:r>
      <w:r w:rsidR="006A1B60" w:rsidRPr="00AB15B0">
        <w:rPr>
          <w:rFonts w:ascii="Arial" w:hAnsi="Arial" w:cs="Arial"/>
        </w:rPr>
        <w:t>του Τμήματος Αρχιτεκτόνων</w:t>
      </w:r>
      <w:r w:rsidR="00FA63BA" w:rsidRPr="00AB15B0">
        <w:rPr>
          <w:rFonts w:ascii="Arial" w:hAnsi="Arial" w:cs="Arial"/>
        </w:rPr>
        <w:t xml:space="preserve"> του Πανεπιστημίου Θεσσαλίας στην πόλη του Βόλου. </w:t>
      </w:r>
    </w:p>
    <w:p w:rsidR="001C3EC4" w:rsidRPr="00AB15B0" w:rsidRDefault="001C3EC4" w:rsidP="006B2C8C">
      <w:pPr>
        <w:spacing w:after="120"/>
        <w:jc w:val="both"/>
        <w:rPr>
          <w:rFonts w:ascii="Arial" w:hAnsi="Arial" w:cs="Arial"/>
        </w:rPr>
      </w:pPr>
    </w:p>
    <w:p w:rsidR="00524E67" w:rsidRDefault="000E7BE9" w:rsidP="00D96119">
      <w:pPr>
        <w:pStyle w:val="2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B15B0">
        <w:rPr>
          <w:rFonts w:ascii="Arial" w:hAnsi="Arial" w:cs="Arial"/>
          <w:sz w:val="22"/>
          <w:szCs w:val="22"/>
          <w:u w:val="single"/>
        </w:rPr>
        <w:t xml:space="preserve">Στόχοι του </w:t>
      </w:r>
      <w:proofErr w:type="spellStart"/>
      <w:r w:rsidRPr="00AB15B0">
        <w:rPr>
          <w:rFonts w:ascii="Arial" w:hAnsi="Arial" w:cs="Arial"/>
          <w:sz w:val="22"/>
          <w:szCs w:val="22"/>
          <w:u w:val="single"/>
        </w:rPr>
        <w:t>workshop</w:t>
      </w:r>
      <w:proofErr w:type="spellEnd"/>
    </w:p>
    <w:p w:rsidR="001C3EC4" w:rsidRPr="00AB15B0" w:rsidRDefault="00D64563" w:rsidP="00D96119">
      <w:pPr>
        <w:pStyle w:val="2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B15B0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234E6F" w:rsidRPr="00AB15B0" w:rsidRDefault="00D64563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Το πρώτο </w:t>
      </w:r>
      <w:r w:rsidR="00FA63BA" w:rsidRPr="00AB15B0">
        <w:rPr>
          <w:rFonts w:ascii="Arial" w:hAnsi="Arial" w:cs="Arial"/>
        </w:rPr>
        <w:t xml:space="preserve">πιλοτικό </w:t>
      </w:r>
      <w:r w:rsidRPr="00AB15B0">
        <w:rPr>
          <w:rFonts w:ascii="Arial" w:hAnsi="Arial" w:cs="Arial"/>
        </w:rPr>
        <w:t>εργαστήρι</w:t>
      </w:r>
      <w:r w:rsidR="00FA63BA" w:rsidRPr="00AB15B0">
        <w:rPr>
          <w:rFonts w:ascii="Arial" w:hAnsi="Arial" w:cs="Arial"/>
        </w:rPr>
        <w:t>ο</w:t>
      </w:r>
      <w:r w:rsidR="00AB15B0">
        <w:rPr>
          <w:rFonts w:ascii="Arial" w:hAnsi="Arial" w:cs="Arial"/>
        </w:rPr>
        <w:t xml:space="preserve"> </w:t>
      </w:r>
      <w:r w:rsidR="00AB15B0" w:rsidRPr="00AB15B0">
        <w:rPr>
          <w:rFonts w:ascii="Arial" w:hAnsi="Arial" w:cs="Arial"/>
          <w:b/>
          <w:color w:val="000000" w:themeColor="text1"/>
        </w:rPr>
        <w:t xml:space="preserve">3D </w:t>
      </w:r>
      <w:proofErr w:type="spellStart"/>
      <w:r w:rsidR="00AB15B0" w:rsidRPr="00AB15B0">
        <w:rPr>
          <w:rFonts w:ascii="Arial" w:hAnsi="Arial" w:cs="Arial"/>
          <w:b/>
          <w:color w:val="000000" w:themeColor="text1"/>
        </w:rPr>
        <w:t>Printing</w:t>
      </w:r>
      <w:proofErr w:type="spellEnd"/>
      <w:r w:rsidR="00AB15B0" w:rsidRPr="00AB15B0">
        <w:rPr>
          <w:rFonts w:ascii="Arial" w:hAnsi="Arial" w:cs="Arial"/>
          <w:b/>
          <w:color w:val="000000" w:themeColor="text1"/>
        </w:rPr>
        <w:t xml:space="preserve"> Works</w:t>
      </w:r>
      <w:r w:rsidRPr="00AB15B0">
        <w:rPr>
          <w:rFonts w:ascii="Arial" w:hAnsi="Arial" w:cs="Arial"/>
        </w:rPr>
        <w:t xml:space="preserve"> αποτελεί μια απόπειρα συνεργασίας μεταξύ </w:t>
      </w:r>
      <w:r w:rsidR="00AB15B0">
        <w:rPr>
          <w:rFonts w:ascii="Arial" w:hAnsi="Arial" w:cs="Arial"/>
        </w:rPr>
        <w:t xml:space="preserve">του </w:t>
      </w:r>
      <w:r w:rsidRPr="00AB15B0">
        <w:rPr>
          <w:rFonts w:ascii="Arial" w:hAnsi="Arial" w:cs="Arial"/>
        </w:rPr>
        <w:t>Συλλόγου Αρχιτεκτόνων Μαγνησίας</w:t>
      </w:r>
      <w:r w:rsidR="00A968C8" w:rsidRPr="00AB15B0">
        <w:rPr>
          <w:rFonts w:ascii="Arial" w:hAnsi="Arial" w:cs="Arial"/>
        </w:rPr>
        <w:t xml:space="preserve"> (ΣΑΜ)</w:t>
      </w:r>
      <w:r w:rsidR="00AB15B0">
        <w:rPr>
          <w:rFonts w:ascii="Arial" w:hAnsi="Arial" w:cs="Arial"/>
        </w:rPr>
        <w:t xml:space="preserve"> </w:t>
      </w:r>
      <w:r w:rsidRPr="00AB15B0">
        <w:rPr>
          <w:rFonts w:ascii="Arial" w:hAnsi="Arial" w:cs="Arial"/>
        </w:rPr>
        <w:t xml:space="preserve"> </w:t>
      </w:r>
      <w:r w:rsidR="00AB15B0">
        <w:rPr>
          <w:rFonts w:ascii="Arial" w:hAnsi="Arial" w:cs="Arial"/>
        </w:rPr>
        <w:t>και του</w:t>
      </w:r>
      <w:r w:rsidR="00A968C8" w:rsidRPr="00AB15B0">
        <w:rPr>
          <w:rFonts w:ascii="Arial" w:hAnsi="Arial" w:cs="Arial"/>
        </w:rPr>
        <w:t xml:space="preserve"> Τμήμα</w:t>
      </w:r>
      <w:r w:rsidR="00AB15B0">
        <w:rPr>
          <w:rFonts w:ascii="Arial" w:hAnsi="Arial" w:cs="Arial"/>
        </w:rPr>
        <w:t>τος</w:t>
      </w:r>
      <w:r w:rsidR="00A968C8" w:rsidRPr="00AB15B0">
        <w:rPr>
          <w:rFonts w:ascii="Arial" w:hAnsi="Arial" w:cs="Arial"/>
        </w:rPr>
        <w:t xml:space="preserve"> Αρχιτεκτόνων Μηχανικών του </w:t>
      </w:r>
      <w:r w:rsidRPr="00AB15B0">
        <w:rPr>
          <w:rFonts w:ascii="Arial" w:hAnsi="Arial" w:cs="Arial"/>
        </w:rPr>
        <w:t>Πανεπιστημίου Θεσσαλίας</w:t>
      </w:r>
      <w:r w:rsidR="00D563D8" w:rsidRPr="00AB15B0">
        <w:rPr>
          <w:rFonts w:ascii="Arial" w:hAnsi="Arial" w:cs="Arial"/>
        </w:rPr>
        <w:t>,</w:t>
      </w:r>
      <w:r w:rsidR="00A968C8" w:rsidRPr="00AB15B0">
        <w:rPr>
          <w:rFonts w:ascii="Arial" w:hAnsi="Arial" w:cs="Arial"/>
        </w:rPr>
        <w:t xml:space="preserve"> </w:t>
      </w:r>
      <w:r w:rsidRPr="00AB15B0">
        <w:rPr>
          <w:rFonts w:ascii="Arial" w:hAnsi="Arial" w:cs="Arial"/>
        </w:rPr>
        <w:t>γύρω από την ενδυνάμωση των σχέ</w:t>
      </w:r>
      <w:r w:rsidR="00D563D8" w:rsidRPr="00AB15B0">
        <w:rPr>
          <w:rFonts w:ascii="Arial" w:hAnsi="Arial" w:cs="Arial"/>
        </w:rPr>
        <w:t>σεων μεταξύ του πανεπιστημιακού</w:t>
      </w:r>
      <w:r w:rsidR="00D563D8" w:rsidRPr="00AB15B0">
        <w:rPr>
          <w:rFonts w:ascii="Arial" w:hAnsi="Arial" w:cs="Arial"/>
        </w:rPr>
        <w:noBreakHyphen/>
      </w:r>
      <w:r w:rsidRPr="00AB15B0">
        <w:rPr>
          <w:rFonts w:ascii="Arial" w:hAnsi="Arial" w:cs="Arial"/>
        </w:rPr>
        <w:t>ακαδημα</w:t>
      </w:r>
      <w:r w:rsidR="00D563D8" w:rsidRPr="00AB15B0">
        <w:rPr>
          <w:rFonts w:ascii="Arial" w:hAnsi="Arial" w:cs="Arial"/>
        </w:rPr>
        <w:t xml:space="preserve">ϊκού χώρου και τον </w:t>
      </w:r>
      <w:r w:rsidRPr="00AB15B0">
        <w:rPr>
          <w:rFonts w:ascii="Arial" w:hAnsi="Arial" w:cs="Arial"/>
        </w:rPr>
        <w:t>επαγγελματ</w:t>
      </w:r>
      <w:r w:rsidR="00D563D8" w:rsidRPr="00AB15B0">
        <w:rPr>
          <w:rFonts w:ascii="Arial" w:hAnsi="Arial" w:cs="Arial"/>
        </w:rPr>
        <w:t>ικό χώρο πρακτικής της Αρχιτεκτονικής μετά το δίπλωμα.</w:t>
      </w:r>
    </w:p>
    <w:p w:rsidR="00864C7D" w:rsidRPr="00AB15B0" w:rsidRDefault="00D563D8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>Κατά το εν λόγω εργαστήρι</w:t>
      </w:r>
      <w:r w:rsidR="001A0761" w:rsidRPr="00AB15B0">
        <w:rPr>
          <w:rFonts w:ascii="Arial" w:hAnsi="Arial" w:cs="Arial"/>
        </w:rPr>
        <w:t>ο</w:t>
      </w:r>
      <w:r w:rsidRPr="00AB15B0">
        <w:rPr>
          <w:rFonts w:ascii="Arial" w:hAnsi="Arial" w:cs="Arial"/>
        </w:rPr>
        <w:t xml:space="preserve"> οι συμμετέχοντες καλούνται να γνωρίσουν </w:t>
      </w:r>
      <w:r w:rsidR="001A0761" w:rsidRPr="00AB15B0">
        <w:rPr>
          <w:rFonts w:ascii="Arial" w:hAnsi="Arial" w:cs="Arial"/>
        </w:rPr>
        <w:t xml:space="preserve">προγράμματα τρισδιάστατου σχεδιασμού, και να οικειοποιηθούν </w:t>
      </w:r>
      <w:r w:rsidRPr="00AB15B0">
        <w:rPr>
          <w:rFonts w:ascii="Arial" w:hAnsi="Arial" w:cs="Arial"/>
        </w:rPr>
        <w:t>μεθόδους όπως αυτή της τρισδιάστατης εκτύπωσης, της δισδιάστατης ή τρισδιάστατης κοπής, της τρισδιάστατης σάρωσης, αλλά και της τρισδιάστατης σμίλευσης</w:t>
      </w:r>
      <w:r w:rsidRPr="00AB15B0">
        <w:rPr>
          <w:rFonts w:ascii="Arial" w:hAnsi="Arial" w:cs="Arial"/>
        </w:rPr>
        <w:noBreakHyphen/>
        <w:t>αφαίρεσης δια μέσου ηλεκτρονικού βραχίονα.</w:t>
      </w:r>
    </w:p>
    <w:p w:rsidR="001C3EC4" w:rsidRPr="00AB15B0" w:rsidRDefault="00C8133F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 </w:t>
      </w:r>
    </w:p>
    <w:p w:rsidR="00FD687D" w:rsidRDefault="00FD687D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</w:rPr>
      </w:pPr>
      <w:r w:rsidRPr="00AB15B0">
        <w:rPr>
          <w:rFonts w:ascii="Arial" w:eastAsiaTheme="majorEastAsia" w:hAnsi="Arial" w:cs="Arial"/>
          <w:color w:val="365F91" w:themeColor="accent1" w:themeShade="BF"/>
          <w:u w:val="single"/>
        </w:rPr>
        <w:t>Οργανόγραμμα εργαστηρίου</w:t>
      </w:r>
    </w:p>
    <w:p w:rsidR="00524E67" w:rsidRPr="00AB15B0" w:rsidRDefault="00524E67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</w:rPr>
      </w:pPr>
    </w:p>
    <w:p w:rsidR="00772C69" w:rsidRPr="00AB15B0" w:rsidRDefault="00AB15B0" w:rsidP="00D96119">
      <w:pPr>
        <w:spacing w:after="120" w:line="240" w:lineRule="auto"/>
        <w:jc w:val="both"/>
        <w:rPr>
          <w:rFonts w:ascii="Arial" w:hAnsi="Arial" w:cs="Arial"/>
        </w:rPr>
      </w:pPr>
      <w:r w:rsidRPr="00E40EEE">
        <w:rPr>
          <w:rFonts w:ascii="Arial" w:hAnsi="Arial" w:cs="Arial"/>
        </w:rPr>
        <w:t xml:space="preserve">Το εργαστήριο θα διαρκέσει τέσσερεις </w:t>
      </w:r>
      <w:r>
        <w:rPr>
          <w:rFonts w:ascii="Arial" w:hAnsi="Arial" w:cs="Arial"/>
        </w:rPr>
        <w:t>η</w:t>
      </w:r>
      <w:r w:rsidRPr="00E40EEE">
        <w:rPr>
          <w:rFonts w:ascii="Arial" w:hAnsi="Arial" w:cs="Arial"/>
        </w:rPr>
        <w:t>μέρες (27-30/10) ενώ τη Δευτέρα 31/10  θα πραγματοποιηθεί τελική παρουσίαση και έκθεση των αντικειμένων που θα παραχθούν, στο χώρο του Πανεπιστημίου Θεσσαλίας</w:t>
      </w:r>
      <w:r w:rsidR="003D6E0A" w:rsidRPr="00AB15B0">
        <w:rPr>
          <w:rFonts w:ascii="Arial" w:hAnsi="Arial" w:cs="Arial"/>
        </w:rPr>
        <w:t xml:space="preserve">. </w:t>
      </w:r>
      <w:r w:rsidR="00FD687D" w:rsidRPr="00AB15B0">
        <w:rPr>
          <w:rFonts w:ascii="Arial" w:hAnsi="Arial" w:cs="Arial"/>
        </w:rPr>
        <w:t>Οι ώρες διδασκαλίας διαχ</w:t>
      </w:r>
      <w:r w:rsidR="00A621CE" w:rsidRPr="00AB15B0">
        <w:rPr>
          <w:rFonts w:ascii="Arial" w:hAnsi="Arial" w:cs="Arial"/>
        </w:rPr>
        <w:t xml:space="preserve">ωρίζονται στο θεωρητικό μέρος, το οποίο θα παραδίδεται τις πρωινές ώρες </w:t>
      </w:r>
      <w:r>
        <w:rPr>
          <w:rFonts w:ascii="Arial" w:hAnsi="Arial" w:cs="Arial"/>
        </w:rPr>
        <w:t>και</w:t>
      </w:r>
      <w:r w:rsidR="00A621CE" w:rsidRPr="00AB1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</w:t>
      </w:r>
      <w:r w:rsidR="00A621CE" w:rsidRPr="00AB15B0">
        <w:rPr>
          <w:rFonts w:ascii="Arial" w:hAnsi="Arial" w:cs="Arial"/>
        </w:rPr>
        <w:t>το πρακτικό</w:t>
      </w:r>
      <w:r>
        <w:rPr>
          <w:rFonts w:ascii="Arial" w:hAnsi="Arial" w:cs="Arial"/>
        </w:rPr>
        <w:t>, το οποίο</w:t>
      </w:r>
      <w:r w:rsidR="00A621CE" w:rsidRPr="00AB15B0">
        <w:rPr>
          <w:rFonts w:ascii="Arial" w:hAnsi="Arial" w:cs="Arial"/>
        </w:rPr>
        <w:t xml:space="preserve"> θα τελείται τις απογευματινές ώρες</w:t>
      </w:r>
      <w:r w:rsidR="00FA63BA" w:rsidRPr="00AB15B0">
        <w:rPr>
          <w:rFonts w:ascii="Arial" w:hAnsi="Arial" w:cs="Arial"/>
        </w:rPr>
        <w:t xml:space="preserve"> </w:t>
      </w:r>
      <w:r w:rsidR="006A1B60" w:rsidRPr="00AB15B0">
        <w:rPr>
          <w:rFonts w:ascii="Arial" w:hAnsi="Arial" w:cs="Arial"/>
        </w:rPr>
        <w:t xml:space="preserve">όπου οι συμμετέχοντες θα </w:t>
      </w:r>
      <w:r w:rsidR="00886C8D" w:rsidRPr="00AB15B0">
        <w:rPr>
          <w:rFonts w:ascii="Arial" w:hAnsi="Arial" w:cs="Arial"/>
        </w:rPr>
        <w:t>εμβαθύνουν</w:t>
      </w:r>
      <w:r w:rsidR="00FA63BA" w:rsidRPr="00AB15B0">
        <w:rPr>
          <w:rFonts w:ascii="Arial" w:hAnsi="Arial" w:cs="Arial"/>
        </w:rPr>
        <w:t xml:space="preserve"> στη διαδικασία ολοκλήρωσης ενός αντικειμένου ως προιόν της </w:t>
      </w:r>
      <w:r w:rsidR="00FA63BA" w:rsidRPr="00AB15B0">
        <w:rPr>
          <w:rFonts w:ascii="Arial" w:hAnsi="Arial" w:cs="Arial"/>
        </w:rPr>
        <w:lastRenderedPageBreak/>
        <w:t xml:space="preserve">τρισδιάστατης εκτύπωσης, από τη φάση σχεδιασμού του μέσω της χρήσης </w:t>
      </w:r>
      <w:r w:rsidR="00FA63BA" w:rsidRPr="00AB15B0">
        <w:rPr>
          <w:rFonts w:ascii="Arial" w:hAnsi="Arial" w:cs="Arial"/>
          <w:lang w:val="en-US"/>
        </w:rPr>
        <w:t>Rhino</w:t>
      </w:r>
      <w:r w:rsidR="00203F75" w:rsidRPr="00AB15B0">
        <w:rPr>
          <w:rFonts w:ascii="Arial" w:hAnsi="Arial" w:cs="Arial"/>
        </w:rPr>
        <w:t xml:space="preserve"> μέχρι τη φάση της παραγωγής του μέσω της χρήσης τρισδιάστατων εκτυπωτών</w:t>
      </w:r>
      <w:r w:rsidR="00A621CE" w:rsidRPr="00AB15B0">
        <w:rPr>
          <w:rFonts w:ascii="Arial" w:hAnsi="Arial" w:cs="Arial"/>
        </w:rPr>
        <w:t xml:space="preserve">. </w:t>
      </w:r>
      <w:r w:rsidR="004A4D0C" w:rsidRPr="00AB15B0">
        <w:rPr>
          <w:rFonts w:ascii="Arial" w:hAnsi="Arial" w:cs="Arial"/>
        </w:rPr>
        <w:t xml:space="preserve">Το ακριβές πρόγραμμα </w:t>
      </w:r>
      <w:r w:rsidR="00203F75" w:rsidRPr="00AB15B0">
        <w:rPr>
          <w:rFonts w:ascii="Arial" w:hAnsi="Arial" w:cs="Arial"/>
        </w:rPr>
        <w:t xml:space="preserve">παρακολούθησης </w:t>
      </w:r>
      <w:r w:rsidR="004A4D0C" w:rsidRPr="00AB15B0">
        <w:rPr>
          <w:rFonts w:ascii="Arial" w:hAnsi="Arial" w:cs="Arial"/>
        </w:rPr>
        <w:t xml:space="preserve">θα ανακοινωθεί στους συμμετέχοντες όταν ολοκληρωθεί η διαδικασία εγγραφής τους.  </w:t>
      </w:r>
    </w:p>
    <w:p w:rsidR="00864C7D" w:rsidRPr="00AB15B0" w:rsidRDefault="00864C7D" w:rsidP="00D96119">
      <w:pPr>
        <w:spacing w:after="120" w:line="240" w:lineRule="auto"/>
        <w:jc w:val="both"/>
        <w:rPr>
          <w:rFonts w:ascii="Arial" w:hAnsi="Arial" w:cs="Arial"/>
        </w:rPr>
      </w:pPr>
    </w:p>
    <w:p w:rsidR="00A735F0" w:rsidRDefault="00A735F0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</w:rPr>
      </w:pPr>
      <w:r w:rsidRPr="00AB15B0">
        <w:rPr>
          <w:rFonts w:ascii="Arial" w:eastAsiaTheme="majorEastAsia" w:hAnsi="Arial" w:cs="Arial"/>
          <w:color w:val="365F91" w:themeColor="accent1" w:themeShade="BF"/>
          <w:u w:val="single"/>
        </w:rPr>
        <w:t>Προσκεκλημένοι ομιλητές</w:t>
      </w:r>
    </w:p>
    <w:p w:rsidR="00524E67" w:rsidRPr="00AB15B0" w:rsidRDefault="00524E67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  <w:lang w:val="en-US"/>
        </w:rPr>
      </w:pPr>
    </w:p>
    <w:p w:rsidR="00A735F0" w:rsidRPr="00AB15B0" w:rsidRDefault="00A735F0" w:rsidP="00D96119">
      <w:pPr>
        <w:pStyle w:val="a3"/>
        <w:numPr>
          <w:ilvl w:val="0"/>
          <w:numId w:val="2"/>
        </w:numPr>
        <w:spacing w:line="240" w:lineRule="auto"/>
        <w:ind w:left="0"/>
        <w:rPr>
          <w:rFonts w:ascii="Arial" w:hAnsi="Arial"/>
        </w:rPr>
      </w:pPr>
      <w:r w:rsidRPr="00AB15B0">
        <w:rPr>
          <w:rFonts w:ascii="Arial" w:hAnsi="Arial"/>
          <w:lang w:val="en-GB"/>
        </w:rPr>
        <w:t>Decode</w:t>
      </w:r>
      <w:r w:rsidRPr="00AB15B0">
        <w:rPr>
          <w:rFonts w:ascii="Arial" w:hAnsi="Arial"/>
        </w:rPr>
        <w:t xml:space="preserve"> </w:t>
      </w:r>
      <w:proofErr w:type="spellStart"/>
      <w:r w:rsidRPr="00AB15B0">
        <w:rPr>
          <w:rFonts w:ascii="Arial" w:hAnsi="Arial"/>
          <w:lang w:val="en-GB"/>
        </w:rPr>
        <w:t>Fab</w:t>
      </w:r>
      <w:proofErr w:type="spellEnd"/>
      <w:r w:rsidRPr="00AB15B0">
        <w:rPr>
          <w:rFonts w:ascii="Arial" w:hAnsi="Arial"/>
        </w:rPr>
        <w:t xml:space="preserve"> </w:t>
      </w:r>
      <w:r w:rsidRPr="00AB15B0">
        <w:rPr>
          <w:rFonts w:ascii="Arial" w:hAnsi="Arial"/>
          <w:lang w:val="en-GB"/>
        </w:rPr>
        <w:t>Lab</w:t>
      </w:r>
      <w:r w:rsidRPr="00AB15B0">
        <w:rPr>
          <w:rFonts w:ascii="Arial" w:hAnsi="Arial"/>
        </w:rPr>
        <w:t xml:space="preserve"> </w:t>
      </w:r>
    </w:p>
    <w:p w:rsidR="00A735F0" w:rsidRPr="00AB15B0" w:rsidRDefault="00A735F0" w:rsidP="00D96119">
      <w:pPr>
        <w:pStyle w:val="a3"/>
        <w:numPr>
          <w:ilvl w:val="0"/>
          <w:numId w:val="2"/>
        </w:numPr>
        <w:spacing w:line="240" w:lineRule="auto"/>
        <w:ind w:left="0"/>
        <w:rPr>
          <w:rFonts w:ascii="Arial" w:hAnsi="Arial"/>
        </w:rPr>
      </w:pPr>
      <w:r w:rsidRPr="00AB15B0">
        <w:rPr>
          <w:rFonts w:ascii="Arial" w:hAnsi="Arial"/>
        </w:rPr>
        <w:t xml:space="preserve">Μαύρου Χρυσοκόνα, </w:t>
      </w:r>
      <w:r w:rsidRPr="00AB15B0">
        <w:rPr>
          <w:rFonts w:ascii="Arial" w:hAnsi="Arial" w:cs="Times New Roman"/>
        </w:rPr>
        <w:t>Αρχιτέκτων Μηχανικός</w:t>
      </w:r>
    </w:p>
    <w:p w:rsidR="00A735F0" w:rsidRPr="00AB15B0" w:rsidRDefault="00A735F0" w:rsidP="00D96119">
      <w:pPr>
        <w:pStyle w:val="a3"/>
        <w:numPr>
          <w:ilvl w:val="0"/>
          <w:numId w:val="2"/>
        </w:numPr>
        <w:spacing w:line="240" w:lineRule="auto"/>
        <w:ind w:left="0"/>
        <w:rPr>
          <w:rFonts w:ascii="Arial" w:hAnsi="Arial"/>
        </w:rPr>
      </w:pPr>
      <w:r w:rsidRPr="00AB15B0">
        <w:rPr>
          <w:rFonts w:ascii="Arial" w:hAnsi="Arial"/>
        </w:rPr>
        <w:t xml:space="preserve">Ελένη Κουινέλη, </w:t>
      </w:r>
      <w:r w:rsidRPr="00AB15B0">
        <w:rPr>
          <w:rFonts w:ascii="Arial" w:hAnsi="Arial" w:cs="Times New Roman"/>
        </w:rPr>
        <w:t>Αρχιτέκτων Μηχανικός</w:t>
      </w:r>
    </w:p>
    <w:p w:rsidR="00203F75" w:rsidRPr="00AB15B0" w:rsidRDefault="00A735F0" w:rsidP="00D96119">
      <w:pPr>
        <w:pStyle w:val="a3"/>
        <w:numPr>
          <w:ilvl w:val="0"/>
          <w:numId w:val="2"/>
        </w:numPr>
        <w:spacing w:line="240" w:lineRule="auto"/>
        <w:ind w:left="0"/>
        <w:rPr>
          <w:rFonts w:ascii="Arial" w:hAnsi="Arial"/>
        </w:rPr>
      </w:pPr>
      <w:r w:rsidRPr="00AB15B0">
        <w:rPr>
          <w:rFonts w:ascii="Arial" w:hAnsi="Arial"/>
        </w:rPr>
        <w:t xml:space="preserve">ARCHOFF, Χαράλαμπος Τρίαντος, </w:t>
      </w:r>
      <w:r w:rsidRPr="00AB15B0">
        <w:rPr>
          <w:rFonts w:ascii="Arial" w:hAnsi="Arial" w:cs="Times New Roman"/>
        </w:rPr>
        <w:t>Αρχιτέκτων Μηχανικός, Dipl., MSc, PhD NTVA, Ειρήνη Βουλιουρή, Αρχιτέκτων Μηχανικός,  MSc NTVA, MSc UCL, PhD NTVA, Κατερίνα Μπαλή, Αρχιτέκτων Μηχανικός, Dipl., MSc NTVA.</w:t>
      </w:r>
    </w:p>
    <w:p w:rsidR="00864C7D" w:rsidRPr="00AB15B0" w:rsidRDefault="00864C7D" w:rsidP="00D96119">
      <w:pPr>
        <w:pStyle w:val="a3"/>
        <w:spacing w:line="240" w:lineRule="auto"/>
        <w:ind w:left="0"/>
        <w:rPr>
          <w:rFonts w:ascii="Arial" w:hAnsi="Arial"/>
        </w:rPr>
      </w:pPr>
    </w:p>
    <w:p w:rsidR="00524E67" w:rsidRDefault="00772C69" w:rsidP="00D96119">
      <w:pPr>
        <w:pStyle w:val="2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B15B0">
        <w:rPr>
          <w:rFonts w:ascii="Arial" w:hAnsi="Arial" w:cs="Arial"/>
          <w:sz w:val="22"/>
          <w:szCs w:val="22"/>
          <w:u w:val="single"/>
        </w:rPr>
        <w:t>Επιτροπή συντονισμού για το Τμήμα Αρχιτεκτόνων, Πανεπιστημίου Θεσσαλίας</w:t>
      </w:r>
    </w:p>
    <w:p w:rsidR="00D96119" w:rsidRDefault="00D96119" w:rsidP="00D96119"/>
    <w:p w:rsidR="00864C7D" w:rsidRDefault="00D96119" w:rsidP="00D96119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Μανωλίδης</w:t>
      </w:r>
      <w:proofErr w:type="spellEnd"/>
      <w:r>
        <w:rPr>
          <w:rFonts w:ascii="Arial" w:hAnsi="Arial" w:cs="Arial"/>
        </w:rPr>
        <w:t xml:space="preserve"> Κωνσταντίνος _</w:t>
      </w:r>
      <w:r w:rsidRPr="00AB15B0">
        <w:rPr>
          <w:rFonts w:ascii="Arial" w:hAnsi="Arial" w:cs="Arial"/>
        </w:rPr>
        <w:t xml:space="preserve"> Αναπληρωτής Κ</w:t>
      </w:r>
      <w:r>
        <w:rPr>
          <w:rFonts w:ascii="Arial" w:hAnsi="Arial" w:cs="Arial"/>
        </w:rPr>
        <w:t xml:space="preserve">αθηγητής Π.Θ., </w:t>
      </w:r>
      <w:proofErr w:type="spellStart"/>
      <w:r>
        <w:rPr>
          <w:rFonts w:ascii="Arial" w:hAnsi="Arial" w:cs="Arial"/>
        </w:rPr>
        <w:t>Πανηγύρης</w:t>
      </w:r>
      <w:proofErr w:type="spellEnd"/>
      <w:r>
        <w:rPr>
          <w:rFonts w:ascii="Arial" w:hAnsi="Arial" w:cs="Arial"/>
        </w:rPr>
        <w:t xml:space="preserve"> Κωστής</w:t>
      </w:r>
      <w:r w:rsidRPr="00AB15B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</w:t>
      </w:r>
      <w:r w:rsidRPr="00AB15B0">
        <w:rPr>
          <w:rFonts w:ascii="Arial" w:hAnsi="Arial" w:cs="Arial"/>
        </w:rPr>
        <w:t xml:space="preserve">Αναπληρωτής </w:t>
      </w:r>
      <w:r>
        <w:rPr>
          <w:rFonts w:ascii="Arial" w:hAnsi="Arial" w:cs="Arial"/>
        </w:rPr>
        <w:t xml:space="preserve">Καθηγητής Π.Θ., </w:t>
      </w:r>
      <w:proofErr w:type="spellStart"/>
      <w:r>
        <w:rPr>
          <w:rFonts w:ascii="Arial" w:hAnsi="Arial" w:cs="Arial"/>
        </w:rPr>
        <w:t>Βυζοβίτη</w:t>
      </w:r>
      <w:proofErr w:type="spellEnd"/>
      <w:r>
        <w:rPr>
          <w:rFonts w:ascii="Arial" w:hAnsi="Arial" w:cs="Arial"/>
        </w:rPr>
        <w:t xml:space="preserve"> Σοφία _</w:t>
      </w:r>
      <w:r w:rsidRPr="00AB15B0">
        <w:rPr>
          <w:rFonts w:ascii="Arial" w:hAnsi="Arial" w:cs="Arial"/>
        </w:rPr>
        <w:t>Επίκουρη Καθηγήτρια Π.Θ</w:t>
      </w:r>
    </w:p>
    <w:p w:rsidR="00D96119" w:rsidRPr="00AB15B0" w:rsidRDefault="00D96119" w:rsidP="00D96119">
      <w:pPr>
        <w:spacing w:line="240" w:lineRule="auto"/>
        <w:jc w:val="both"/>
        <w:rPr>
          <w:rFonts w:ascii="Arial" w:hAnsi="Arial" w:cs="Arial"/>
        </w:rPr>
      </w:pPr>
    </w:p>
    <w:p w:rsidR="00524E67" w:rsidRDefault="00D64563" w:rsidP="00D96119">
      <w:pPr>
        <w:pStyle w:val="2"/>
        <w:spacing w:line="240" w:lineRule="auto"/>
        <w:rPr>
          <w:rFonts w:ascii="Arial" w:hAnsi="Arial" w:cs="Arial"/>
          <w:sz w:val="22"/>
          <w:szCs w:val="22"/>
          <w:u w:val="single"/>
        </w:rPr>
      </w:pPr>
      <w:r w:rsidRPr="00AB15B0">
        <w:rPr>
          <w:rFonts w:ascii="Arial" w:hAnsi="Arial" w:cs="Arial"/>
          <w:sz w:val="22"/>
          <w:szCs w:val="22"/>
          <w:u w:val="single"/>
        </w:rPr>
        <w:t>Ο</w:t>
      </w:r>
      <w:r w:rsidR="00754F39" w:rsidRPr="00AB15B0">
        <w:rPr>
          <w:rFonts w:ascii="Arial" w:hAnsi="Arial" w:cs="Arial"/>
          <w:sz w:val="22"/>
          <w:szCs w:val="22"/>
          <w:u w:val="single"/>
        </w:rPr>
        <w:t>μάδα συντονισμού για τον Σύλλογο Αρχιτεκτόνων Μαγνησίας</w:t>
      </w:r>
    </w:p>
    <w:p w:rsidR="00D96119" w:rsidRPr="00D96119" w:rsidRDefault="00D96119" w:rsidP="00D96119"/>
    <w:p w:rsidR="00754F39" w:rsidRPr="00AB15B0" w:rsidRDefault="00524E67" w:rsidP="00D9611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Συντονίστρια:  Κουτσού </w:t>
      </w:r>
      <w:proofErr w:type="spellStart"/>
      <w:r>
        <w:rPr>
          <w:rFonts w:ascii="Arial" w:hAnsi="Arial" w:cs="Arial"/>
        </w:rPr>
        <w:t>Όλια</w:t>
      </w:r>
      <w:proofErr w:type="spellEnd"/>
      <w:r>
        <w:rPr>
          <w:rFonts w:ascii="Arial" w:hAnsi="Arial" w:cs="Arial"/>
        </w:rPr>
        <w:t>, _</w:t>
      </w:r>
      <w:r w:rsidR="00754F39" w:rsidRPr="00AB15B0">
        <w:rPr>
          <w:rFonts w:ascii="Arial" w:hAnsi="Arial" w:cs="Arial"/>
        </w:rPr>
        <w:t>Αρχιτέκτων Μηχανικός</w:t>
      </w:r>
      <w:r>
        <w:rPr>
          <w:rFonts w:ascii="Arial" w:hAnsi="Arial" w:cs="Arial"/>
        </w:rPr>
        <w:t xml:space="preserve">. </w:t>
      </w:r>
      <w:r w:rsidR="00B47DE4" w:rsidRPr="00AB15B0">
        <w:rPr>
          <w:rFonts w:ascii="Arial" w:hAnsi="Arial" w:cs="Arial"/>
        </w:rPr>
        <w:t xml:space="preserve"> </w:t>
      </w:r>
      <w:proofErr w:type="spellStart"/>
      <w:r w:rsidR="00037D91" w:rsidRPr="00AB15B0">
        <w:rPr>
          <w:rFonts w:ascii="Arial" w:hAnsi="Arial" w:cs="Arial"/>
        </w:rPr>
        <w:t>αποφ</w:t>
      </w:r>
      <w:proofErr w:type="spellEnd"/>
      <w:r w:rsidR="00037D91" w:rsidRPr="00AB15B0">
        <w:rPr>
          <w:rFonts w:ascii="Arial" w:hAnsi="Arial" w:cs="Arial"/>
        </w:rPr>
        <w:t xml:space="preserve">. </w:t>
      </w:r>
      <w:r w:rsidR="00B47DE4" w:rsidRPr="00AB15B0">
        <w:rPr>
          <w:rFonts w:ascii="Arial" w:hAnsi="Arial" w:cs="Arial"/>
        </w:rPr>
        <w:t xml:space="preserve"> Π.Θ</w:t>
      </w:r>
      <w:r w:rsidR="00754F39" w:rsidRPr="00AB15B0">
        <w:rPr>
          <w:rFonts w:ascii="Arial" w:hAnsi="Arial" w:cs="Arial"/>
        </w:rPr>
        <w:t>.</w:t>
      </w:r>
    </w:p>
    <w:p w:rsidR="00864C7D" w:rsidRPr="00AB15B0" w:rsidRDefault="00AB15B0" w:rsidP="00D96119">
      <w:pP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Μπρούζγου</w:t>
      </w:r>
      <w:proofErr w:type="spellEnd"/>
      <w:r>
        <w:rPr>
          <w:rFonts w:ascii="Arial" w:hAnsi="Arial" w:cs="Arial"/>
        </w:rPr>
        <w:t xml:space="preserve"> Μαρία _</w:t>
      </w:r>
      <w:r w:rsidR="00A2333C" w:rsidRPr="00AB15B0">
        <w:rPr>
          <w:rFonts w:ascii="Arial" w:hAnsi="Arial" w:cs="Arial"/>
        </w:rPr>
        <w:t xml:space="preserve"> Αρχιτέκτων Μηχανικός, Πρόεδρος ΣΑΜ, αποφ. Δ.Π.Θ., </w:t>
      </w:r>
      <w:r w:rsidR="00B47DE4" w:rsidRPr="00AB15B0">
        <w:rPr>
          <w:rFonts w:ascii="Arial" w:hAnsi="Arial" w:cs="Arial"/>
        </w:rPr>
        <w:t>Γαλανός Κ</w:t>
      </w:r>
      <w:r>
        <w:rPr>
          <w:rFonts w:ascii="Arial" w:hAnsi="Arial" w:cs="Arial"/>
        </w:rPr>
        <w:t>άρολος _</w:t>
      </w:r>
      <w:r w:rsidR="00DC4B2F" w:rsidRPr="00AB15B0">
        <w:rPr>
          <w:rFonts w:ascii="Arial" w:hAnsi="Arial" w:cs="Arial"/>
        </w:rPr>
        <w:t>Δρ. Αρχιτέκτων D.P.L.G.</w:t>
      </w:r>
      <w:r w:rsidR="00B47DE4" w:rsidRPr="00AB15B0">
        <w:rPr>
          <w:rFonts w:ascii="Arial" w:hAnsi="Arial" w:cs="Arial"/>
        </w:rPr>
        <w:t>,</w:t>
      </w:r>
      <w:r w:rsidR="00DC4B2F" w:rsidRPr="00AB15B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Κατσαλή</w:t>
      </w:r>
      <w:proofErr w:type="spellEnd"/>
      <w:r>
        <w:rPr>
          <w:rFonts w:ascii="Arial" w:hAnsi="Arial" w:cs="Arial"/>
        </w:rPr>
        <w:t xml:space="preserve"> Αμαλία</w:t>
      </w:r>
      <w:r w:rsidR="00754F39" w:rsidRPr="00AB1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754F39" w:rsidRPr="00AB15B0">
        <w:rPr>
          <w:rFonts w:ascii="Arial" w:hAnsi="Arial" w:cs="Arial"/>
        </w:rPr>
        <w:t>Αρχιτέκτων Μηχανικός,</w:t>
      </w:r>
      <w:r w:rsidR="00B47DE4" w:rsidRPr="00AB15B0">
        <w:rPr>
          <w:rFonts w:ascii="Arial" w:hAnsi="Arial" w:cs="Arial"/>
        </w:rPr>
        <w:t xml:space="preserve"> Αντιπρόεδρος ΣΑΜ, αποφ. Δ.Π.Θ., </w:t>
      </w:r>
      <w:r w:rsidR="00754F39" w:rsidRPr="00AB15B0">
        <w:rPr>
          <w:rFonts w:ascii="Arial" w:hAnsi="Arial" w:cs="Arial"/>
        </w:rPr>
        <w:t xml:space="preserve"> </w:t>
      </w:r>
      <w:proofErr w:type="spellStart"/>
      <w:r w:rsidR="00D64563" w:rsidRPr="00AB15B0">
        <w:rPr>
          <w:rFonts w:ascii="Arial" w:hAnsi="Arial" w:cs="Arial"/>
        </w:rPr>
        <w:t>Κρατίδης</w:t>
      </w:r>
      <w:proofErr w:type="spellEnd"/>
      <w:r w:rsidR="00D64563" w:rsidRPr="00AB15B0">
        <w:rPr>
          <w:rFonts w:ascii="Arial" w:hAnsi="Arial" w:cs="Arial"/>
        </w:rPr>
        <w:t xml:space="preserve"> </w:t>
      </w:r>
      <w:proofErr w:type="spellStart"/>
      <w:r w:rsidR="00D64563" w:rsidRPr="00AB15B0">
        <w:rPr>
          <w:rFonts w:ascii="Arial" w:hAnsi="Arial" w:cs="Arial"/>
        </w:rPr>
        <w:t>Αναστάσης</w:t>
      </w:r>
      <w:proofErr w:type="spellEnd"/>
      <w:r w:rsidR="00754F39" w:rsidRPr="00AB15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="00754F39" w:rsidRPr="00AB15B0">
        <w:rPr>
          <w:rFonts w:ascii="Arial" w:hAnsi="Arial" w:cs="Arial"/>
        </w:rPr>
        <w:t xml:space="preserve">Γλύπτης και Αρχιτέκτων </w:t>
      </w:r>
      <w:r w:rsidR="00B47DE4" w:rsidRPr="00AB15B0">
        <w:rPr>
          <w:rFonts w:ascii="Arial" w:hAnsi="Arial" w:cs="Arial"/>
        </w:rPr>
        <w:t xml:space="preserve"> </w:t>
      </w:r>
      <w:r w:rsidR="00754F39" w:rsidRPr="00AB15B0">
        <w:rPr>
          <w:rFonts w:ascii="Arial" w:hAnsi="Arial" w:cs="Arial"/>
        </w:rPr>
        <w:t>Μηχανικός,</w:t>
      </w:r>
      <w:r w:rsidR="00445996" w:rsidRPr="00AB15B0">
        <w:rPr>
          <w:rFonts w:ascii="Arial" w:hAnsi="Arial" w:cs="Arial"/>
        </w:rPr>
        <w:t xml:space="preserve"> αποφ, Π.Θ.</w:t>
      </w:r>
      <w:r w:rsidR="00B47DE4" w:rsidRPr="00AB15B0">
        <w:rPr>
          <w:rFonts w:ascii="Arial" w:hAnsi="Arial" w:cs="Arial"/>
        </w:rPr>
        <w:t xml:space="preserve"> </w:t>
      </w:r>
    </w:p>
    <w:p w:rsidR="00172F00" w:rsidRPr="00AB15B0" w:rsidRDefault="00754F39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 </w:t>
      </w:r>
    </w:p>
    <w:p w:rsidR="003A663E" w:rsidRDefault="003A663E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</w:rPr>
      </w:pPr>
      <w:r w:rsidRPr="00AB15B0">
        <w:rPr>
          <w:rFonts w:ascii="Arial" w:eastAsiaTheme="majorEastAsia" w:hAnsi="Arial" w:cs="Arial"/>
          <w:color w:val="365F91" w:themeColor="accent1" w:themeShade="BF"/>
          <w:u w:val="single"/>
        </w:rPr>
        <w:t>Δήλωση συμμετοχής</w:t>
      </w:r>
    </w:p>
    <w:p w:rsidR="00D96119" w:rsidRPr="00AB15B0" w:rsidRDefault="00D96119" w:rsidP="00D96119">
      <w:pPr>
        <w:keepNext/>
        <w:keepLines/>
        <w:spacing w:before="40" w:after="0" w:line="240" w:lineRule="auto"/>
        <w:outlineLvl w:val="1"/>
        <w:rPr>
          <w:rFonts w:ascii="Arial" w:eastAsiaTheme="majorEastAsia" w:hAnsi="Arial" w:cs="Arial"/>
          <w:color w:val="365F91" w:themeColor="accent1" w:themeShade="BF"/>
          <w:u w:val="single"/>
        </w:rPr>
      </w:pPr>
    </w:p>
    <w:p w:rsidR="008C1E09" w:rsidRPr="00AB15B0" w:rsidRDefault="003A663E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>Οι ενδιαφ</w:t>
      </w:r>
      <w:r w:rsidR="00AB15B0">
        <w:rPr>
          <w:rFonts w:ascii="Arial" w:hAnsi="Arial" w:cs="Arial"/>
        </w:rPr>
        <w:t xml:space="preserve">ερόμενοι μπορούν να δηλώσουν συμμετοχή </w:t>
      </w:r>
      <w:r w:rsidR="00EC016D" w:rsidRPr="00AB15B0">
        <w:rPr>
          <w:rFonts w:ascii="Arial" w:hAnsi="Arial" w:cs="Arial"/>
        </w:rPr>
        <w:t xml:space="preserve">συμπληρώνοντας την επισυναπτόμενη αίτηση, και αποστέλλοντας την </w:t>
      </w:r>
      <w:r w:rsidRPr="00AB15B0">
        <w:rPr>
          <w:rFonts w:ascii="Arial" w:hAnsi="Arial" w:cs="Arial"/>
        </w:rPr>
        <w:t xml:space="preserve">στην ηλεκτρονική διεύθυνση του Συλλόγου Αρχιτεκτόνων Μαγνησίας </w:t>
      </w:r>
      <w:hyperlink r:id="rId5" w:history="1">
        <w:r w:rsidRPr="00AB15B0">
          <w:rPr>
            <w:rStyle w:val="-"/>
            <w:rFonts w:ascii="Arial" w:hAnsi="Arial" w:cs="Arial"/>
            <w:lang w:val="en-US"/>
          </w:rPr>
          <w:t>samagnesia</w:t>
        </w:r>
        <w:r w:rsidRPr="00AB15B0">
          <w:rPr>
            <w:rStyle w:val="-"/>
            <w:rFonts w:ascii="Arial" w:hAnsi="Arial" w:cs="Arial"/>
          </w:rPr>
          <w:t>@</w:t>
        </w:r>
        <w:r w:rsidRPr="00AB15B0">
          <w:rPr>
            <w:rStyle w:val="-"/>
            <w:rFonts w:ascii="Arial" w:hAnsi="Arial" w:cs="Arial"/>
            <w:lang w:val="en-US"/>
          </w:rPr>
          <w:t>gmail</w:t>
        </w:r>
        <w:r w:rsidRPr="00AB15B0">
          <w:rPr>
            <w:rStyle w:val="-"/>
            <w:rFonts w:ascii="Arial" w:hAnsi="Arial" w:cs="Arial"/>
          </w:rPr>
          <w:t>.</w:t>
        </w:r>
        <w:r w:rsidRPr="00AB15B0">
          <w:rPr>
            <w:rStyle w:val="-"/>
            <w:rFonts w:ascii="Arial" w:hAnsi="Arial" w:cs="Arial"/>
            <w:lang w:val="en-US"/>
          </w:rPr>
          <w:t>com</w:t>
        </w:r>
      </w:hyperlink>
      <w:r w:rsidR="00EC016D" w:rsidRPr="00AB15B0">
        <w:rPr>
          <w:rFonts w:ascii="Arial" w:hAnsi="Arial" w:cs="Arial"/>
        </w:rPr>
        <w:t xml:space="preserve">. Η αίτηση συμμετοχής ολοκληρώνεται με την κατάθεση του ποσού των </w:t>
      </w:r>
      <w:r w:rsidR="007532F9" w:rsidRPr="00AB15B0">
        <w:rPr>
          <w:rFonts w:ascii="Arial" w:hAnsi="Arial" w:cs="Arial"/>
        </w:rPr>
        <w:t>7</w:t>
      </w:r>
      <w:r w:rsidR="00EC016D" w:rsidRPr="00AB15B0">
        <w:rPr>
          <w:rFonts w:ascii="Arial" w:hAnsi="Arial" w:cs="Arial"/>
        </w:rPr>
        <w:t>0 ευρώ</w:t>
      </w:r>
      <w:r w:rsidR="00982F20" w:rsidRPr="00AB15B0">
        <w:rPr>
          <w:rFonts w:ascii="Arial" w:hAnsi="Arial" w:cs="Arial"/>
        </w:rPr>
        <w:t xml:space="preserve"> από τον ενδιαφερόμενο</w:t>
      </w:r>
      <w:r w:rsidR="00A759B8" w:rsidRPr="00AB15B0">
        <w:rPr>
          <w:rFonts w:ascii="Arial" w:hAnsi="Arial" w:cs="Arial"/>
        </w:rPr>
        <w:t xml:space="preserve"> σε λογαριασμό που θα του κοινοποιηθεί</w:t>
      </w:r>
      <w:r w:rsidR="00EC016D" w:rsidRPr="00AB15B0">
        <w:rPr>
          <w:rFonts w:ascii="Arial" w:hAnsi="Arial" w:cs="Arial"/>
        </w:rPr>
        <w:t>, το οποίο καλύπτει τα έξοδα των αναλώσιμων για την εκπόνηση του εργαστηρίου</w:t>
      </w:r>
      <w:r w:rsidR="003B31B3" w:rsidRPr="00AB15B0">
        <w:rPr>
          <w:rFonts w:ascii="Arial" w:hAnsi="Arial" w:cs="Arial"/>
        </w:rPr>
        <w:t xml:space="preserve">. </w:t>
      </w:r>
      <w:r w:rsidR="00EC016D" w:rsidRPr="00AB15B0">
        <w:rPr>
          <w:rFonts w:ascii="Arial" w:hAnsi="Arial" w:cs="Arial"/>
        </w:rPr>
        <w:t xml:space="preserve"> </w:t>
      </w:r>
    </w:p>
    <w:p w:rsidR="003B31B3" w:rsidRPr="00AB15B0" w:rsidRDefault="003B31B3" w:rsidP="00D96119">
      <w:pPr>
        <w:spacing w:after="120" w:line="240" w:lineRule="auto"/>
        <w:jc w:val="both"/>
        <w:rPr>
          <w:rFonts w:ascii="Arial" w:hAnsi="Arial" w:cs="Arial"/>
        </w:rPr>
      </w:pPr>
      <w:r w:rsidRPr="00AB15B0">
        <w:rPr>
          <w:rFonts w:ascii="Arial" w:hAnsi="Arial" w:cs="Arial"/>
        </w:rPr>
        <w:t xml:space="preserve">Για το αναλυτικό πρόγραμμα του εργαστηρίου θα ενημερωθούν οι ενδιαφερόμενοι στις ηλεκτρονικές τους διευθύνσεις, και στα μέσα κοινωνικής δικτύωσης. </w:t>
      </w:r>
    </w:p>
    <w:p w:rsidR="008C1E09" w:rsidRDefault="008C1E09" w:rsidP="003A663E">
      <w:pPr>
        <w:spacing w:after="120"/>
        <w:jc w:val="both"/>
        <w:rPr>
          <w:rFonts w:ascii="Arial" w:hAnsi="Arial" w:cs="Arial"/>
        </w:rPr>
      </w:pPr>
    </w:p>
    <w:p w:rsidR="008C1E09" w:rsidRDefault="008C1E09" w:rsidP="003A663E">
      <w:pPr>
        <w:spacing w:after="120"/>
        <w:jc w:val="both"/>
        <w:rPr>
          <w:rFonts w:ascii="Arial" w:hAnsi="Arial" w:cs="Arial"/>
        </w:rPr>
      </w:pPr>
    </w:p>
    <w:p w:rsidR="008C1E09" w:rsidRDefault="008C1E09" w:rsidP="003A663E">
      <w:pPr>
        <w:spacing w:after="120"/>
        <w:jc w:val="both"/>
        <w:rPr>
          <w:rFonts w:ascii="Arial" w:hAnsi="Arial" w:cs="Arial"/>
        </w:rPr>
      </w:pPr>
    </w:p>
    <w:p w:rsidR="008C1E09" w:rsidRDefault="008C1E09" w:rsidP="003A663E">
      <w:pPr>
        <w:spacing w:after="120"/>
        <w:jc w:val="both"/>
        <w:rPr>
          <w:rFonts w:ascii="Arial" w:hAnsi="Arial" w:cs="Arial"/>
        </w:rPr>
      </w:pPr>
    </w:p>
    <w:p w:rsidR="008C1E09" w:rsidRDefault="008C1E09" w:rsidP="003A663E">
      <w:pPr>
        <w:spacing w:after="120"/>
        <w:jc w:val="both"/>
        <w:rPr>
          <w:rFonts w:ascii="Arial" w:hAnsi="Arial" w:cs="Arial"/>
        </w:rPr>
      </w:pPr>
    </w:p>
    <w:p w:rsidR="00172F00" w:rsidRPr="00AB15B0" w:rsidRDefault="00172F00" w:rsidP="00DB6B24">
      <w:pPr>
        <w:spacing w:after="120"/>
        <w:jc w:val="both"/>
        <w:rPr>
          <w:rFonts w:ascii="Arial" w:hAnsi="Arial" w:cs="Arial"/>
          <w:lang w:val="en-US"/>
        </w:rPr>
      </w:pPr>
    </w:p>
    <w:sectPr w:rsidR="00172F00" w:rsidRPr="00AB15B0" w:rsidSect="00234E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938"/>
    <w:multiLevelType w:val="hybridMultilevel"/>
    <w:tmpl w:val="4F108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A3D35"/>
    <w:multiLevelType w:val="hybridMultilevel"/>
    <w:tmpl w:val="B7A25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84517"/>
    <w:multiLevelType w:val="hybridMultilevel"/>
    <w:tmpl w:val="6C8A4FFE"/>
    <w:lvl w:ilvl="0" w:tplc="9558F3D2">
      <w:start w:val="1"/>
      <w:numFmt w:val="decimal"/>
      <w:lvlText w:val="%1."/>
      <w:lvlJc w:val="left"/>
      <w:pPr>
        <w:ind w:left="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0" w:hanging="360"/>
      </w:pPr>
    </w:lvl>
    <w:lvl w:ilvl="2" w:tplc="0409001B" w:tentative="1">
      <w:start w:val="1"/>
      <w:numFmt w:val="lowerRoman"/>
      <w:lvlText w:val="%3."/>
      <w:lvlJc w:val="right"/>
      <w:pPr>
        <w:ind w:left="1400" w:hanging="180"/>
      </w:pPr>
    </w:lvl>
    <w:lvl w:ilvl="3" w:tplc="0409000F" w:tentative="1">
      <w:start w:val="1"/>
      <w:numFmt w:val="decimal"/>
      <w:lvlText w:val="%4."/>
      <w:lvlJc w:val="left"/>
      <w:pPr>
        <w:ind w:left="2120" w:hanging="360"/>
      </w:pPr>
    </w:lvl>
    <w:lvl w:ilvl="4" w:tplc="04090019" w:tentative="1">
      <w:start w:val="1"/>
      <w:numFmt w:val="lowerLetter"/>
      <w:lvlText w:val="%5."/>
      <w:lvlJc w:val="left"/>
      <w:pPr>
        <w:ind w:left="2840" w:hanging="360"/>
      </w:pPr>
    </w:lvl>
    <w:lvl w:ilvl="5" w:tplc="0409001B" w:tentative="1">
      <w:start w:val="1"/>
      <w:numFmt w:val="lowerRoman"/>
      <w:lvlText w:val="%6."/>
      <w:lvlJc w:val="right"/>
      <w:pPr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ind w:left="5720" w:hanging="180"/>
      </w:pPr>
    </w:lvl>
  </w:abstractNum>
  <w:abstractNum w:abstractNumId="3">
    <w:nsid w:val="3CB77B8E"/>
    <w:multiLevelType w:val="hybridMultilevel"/>
    <w:tmpl w:val="ACB08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2D5E"/>
    <w:multiLevelType w:val="hybridMultilevel"/>
    <w:tmpl w:val="4C4C6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06A02"/>
    <w:multiLevelType w:val="hybridMultilevel"/>
    <w:tmpl w:val="C6ECF9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94F67"/>
    <w:multiLevelType w:val="hybridMultilevel"/>
    <w:tmpl w:val="D910D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7BE9"/>
    <w:rsid w:val="00015355"/>
    <w:rsid w:val="00037D91"/>
    <w:rsid w:val="000664D5"/>
    <w:rsid w:val="000E7BE9"/>
    <w:rsid w:val="00172F00"/>
    <w:rsid w:val="001A0761"/>
    <w:rsid w:val="001A5A7A"/>
    <w:rsid w:val="001C3EC4"/>
    <w:rsid w:val="001D07C5"/>
    <w:rsid w:val="00203F75"/>
    <w:rsid w:val="00234E6F"/>
    <w:rsid w:val="00277C22"/>
    <w:rsid w:val="0032315F"/>
    <w:rsid w:val="00330977"/>
    <w:rsid w:val="0033315C"/>
    <w:rsid w:val="00342112"/>
    <w:rsid w:val="00347915"/>
    <w:rsid w:val="00372D9B"/>
    <w:rsid w:val="003A663E"/>
    <w:rsid w:val="003B31B3"/>
    <w:rsid w:val="003D6E0A"/>
    <w:rsid w:val="003E4D2D"/>
    <w:rsid w:val="00445996"/>
    <w:rsid w:val="00467FB3"/>
    <w:rsid w:val="0048769F"/>
    <w:rsid w:val="004A4D0C"/>
    <w:rsid w:val="004C0449"/>
    <w:rsid w:val="004F5CD1"/>
    <w:rsid w:val="0050358B"/>
    <w:rsid w:val="00524E67"/>
    <w:rsid w:val="00526A75"/>
    <w:rsid w:val="0053138F"/>
    <w:rsid w:val="005511F8"/>
    <w:rsid w:val="00594016"/>
    <w:rsid w:val="005B74E6"/>
    <w:rsid w:val="005C3982"/>
    <w:rsid w:val="005C7491"/>
    <w:rsid w:val="005E12B2"/>
    <w:rsid w:val="00605E1D"/>
    <w:rsid w:val="006115CE"/>
    <w:rsid w:val="00625C81"/>
    <w:rsid w:val="00651E05"/>
    <w:rsid w:val="006620CC"/>
    <w:rsid w:val="0066709B"/>
    <w:rsid w:val="006A1B60"/>
    <w:rsid w:val="006A5F04"/>
    <w:rsid w:val="006B2C8C"/>
    <w:rsid w:val="006C17ED"/>
    <w:rsid w:val="006C3BFB"/>
    <w:rsid w:val="006D2E87"/>
    <w:rsid w:val="006F747A"/>
    <w:rsid w:val="00703823"/>
    <w:rsid w:val="00734C8C"/>
    <w:rsid w:val="00740393"/>
    <w:rsid w:val="007532F9"/>
    <w:rsid w:val="00754F39"/>
    <w:rsid w:val="00772C69"/>
    <w:rsid w:val="007A7255"/>
    <w:rsid w:val="007E0F9A"/>
    <w:rsid w:val="007E1E8B"/>
    <w:rsid w:val="007E45F0"/>
    <w:rsid w:val="00806A2D"/>
    <w:rsid w:val="00837124"/>
    <w:rsid w:val="00840E24"/>
    <w:rsid w:val="008506AF"/>
    <w:rsid w:val="00855952"/>
    <w:rsid w:val="00864C7D"/>
    <w:rsid w:val="00886C8D"/>
    <w:rsid w:val="00890C28"/>
    <w:rsid w:val="008A40A6"/>
    <w:rsid w:val="008B2567"/>
    <w:rsid w:val="008C1E09"/>
    <w:rsid w:val="008E2D18"/>
    <w:rsid w:val="00902C25"/>
    <w:rsid w:val="0096490E"/>
    <w:rsid w:val="00982F20"/>
    <w:rsid w:val="00990BA2"/>
    <w:rsid w:val="00A06226"/>
    <w:rsid w:val="00A2333C"/>
    <w:rsid w:val="00A25802"/>
    <w:rsid w:val="00A31D57"/>
    <w:rsid w:val="00A3238A"/>
    <w:rsid w:val="00A36E21"/>
    <w:rsid w:val="00A621CE"/>
    <w:rsid w:val="00A735F0"/>
    <w:rsid w:val="00A759B8"/>
    <w:rsid w:val="00A968C8"/>
    <w:rsid w:val="00AA20D3"/>
    <w:rsid w:val="00AB15B0"/>
    <w:rsid w:val="00AF67D9"/>
    <w:rsid w:val="00B47DE4"/>
    <w:rsid w:val="00B77256"/>
    <w:rsid w:val="00B81B1F"/>
    <w:rsid w:val="00BA0750"/>
    <w:rsid w:val="00BC3720"/>
    <w:rsid w:val="00C042B5"/>
    <w:rsid w:val="00C13338"/>
    <w:rsid w:val="00C13649"/>
    <w:rsid w:val="00C14A33"/>
    <w:rsid w:val="00C613B0"/>
    <w:rsid w:val="00C8133F"/>
    <w:rsid w:val="00CB1AD1"/>
    <w:rsid w:val="00CC7366"/>
    <w:rsid w:val="00D00C96"/>
    <w:rsid w:val="00D02A0A"/>
    <w:rsid w:val="00D172F7"/>
    <w:rsid w:val="00D563D8"/>
    <w:rsid w:val="00D64563"/>
    <w:rsid w:val="00D72D09"/>
    <w:rsid w:val="00D96119"/>
    <w:rsid w:val="00DB6B24"/>
    <w:rsid w:val="00DC4B2F"/>
    <w:rsid w:val="00E1393D"/>
    <w:rsid w:val="00E413A2"/>
    <w:rsid w:val="00EC016D"/>
    <w:rsid w:val="00EC150A"/>
    <w:rsid w:val="00ED07CB"/>
    <w:rsid w:val="00EE176F"/>
    <w:rsid w:val="00F267F2"/>
    <w:rsid w:val="00F27975"/>
    <w:rsid w:val="00F46B1E"/>
    <w:rsid w:val="00F925F7"/>
    <w:rsid w:val="00FA63BA"/>
    <w:rsid w:val="00FB29ED"/>
    <w:rsid w:val="00FD687D"/>
    <w:rsid w:val="00FE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00"/>
  </w:style>
  <w:style w:type="paragraph" w:styleId="1">
    <w:name w:val="heading 1"/>
    <w:basedOn w:val="a"/>
    <w:next w:val="a"/>
    <w:link w:val="1Char"/>
    <w:uiPriority w:val="9"/>
    <w:qFormat/>
    <w:rsid w:val="00703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4A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BE9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03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C14A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52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6A7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72C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gnes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2016-07-19T12:35:00Z</cp:lastPrinted>
  <dcterms:created xsi:type="dcterms:W3CDTF">2016-09-06T08:44:00Z</dcterms:created>
  <dcterms:modified xsi:type="dcterms:W3CDTF">2016-09-06T08:50:00Z</dcterms:modified>
</cp:coreProperties>
</file>